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69" w:rsidRPr="002D1871" w:rsidRDefault="00D46076" w:rsidP="00E26756">
      <w:pPr>
        <w:spacing w:after="0"/>
        <w:rPr>
          <w:rFonts w:ascii="Times New Roman" w:hAnsi="Times New Roman"/>
          <w:b/>
          <w:sz w:val="56"/>
          <w:szCs w:val="24"/>
        </w:rPr>
      </w:pPr>
      <w:r w:rsidRPr="002D1871">
        <w:rPr>
          <w:rFonts w:ascii="Times New Roman" w:hAnsi="Times New Roman"/>
          <w:b/>
          <w:sz w:val="56"/>
          <w:szCs w:val="24"/>
        </w:rPr>
        <w:t>Kompetansemål etter 7. trinn</w:t>
      </w:r>
    </w:p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-360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46076" w:rsidRPr="00662934" w:rsidTr="002D1871">
        <w:tc>
          <w:tcPr>
            <w:tcW w:w="14144" w:type="dxa"/>
            <w:gridSpan w:val="4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36"/>
                <w:szCs w:val="24"/>
              </w:rPr>
              <w:t>KRISTENDOM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7. trinn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pStyle w:val="Ingenmellomrom"/>
              <w:rPr>
                <w:lang w:eastAsia="nb-NO"/>
              </w:rPr>
            </w:pPr>
            <w:r w:rsidRPr="001C279B">
              <w:rPr>
                <w:lang w:eastAsia="nb-NO"/>
              </w:rPr>
              <w:t xml:space="preserve">Eleven skal kunne </w:t>
            </w:r>
            <w:r w:rsidR="00D46076" w:rsidRPr="001C279B">
              <w:rPr>
                <w:lang w:eastAsia="nb-NO"/>
              </w:rPr>
              <w:t>forklare Bibelens oppbygning, finne fram i bibelske tekster og reflektere over forholdet mellom Bibelen og språk og kultur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hAnsi="Times New Roman"/>
                <w:sz w:val="24"/>
                <w:szCs w:val="24"/>
              </w:rPr>
              <w:t>Eleven kan forklare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 xml:space="preserve"> hvordan Bibelen er bygd opp. 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P1-2</w:t>
            </w:r>
            <w:r>
              <w:rPr>
                <w:rFonts w:ascii="Times New Roman" w:hAnsi="Times New Roman"/>
                <w:sz w:val="24"/>
                <w:szCs w:val="24"/>
              </w:rPr>
              <w:t>,O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076" w:rsidRPr="001C279B" w:rsidRDefault="00D46076" w:rsidP="00E2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hAnsi="Times New Roman"/>
                <w:sz w:val="24"/>
                <w:szCs w:val="24"/>
              </w:rPr>
              <w:t>Eleven kan finne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 xml:space="preserve"> fram i bibelske tekster. 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P4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,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O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076" w:rsidRPr="001C279B" w:rsidRDefault="00D46076" w:rsidP="00E267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Eleven kan reflektere</w:t>
            </w:r>
            <w:r w:rsidR="00D46076" w:rsidRPr="001C2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over forholdet mellom Bibelen og språk og kultur.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P4,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076" w:rsidRPr="001C279B" w:rsidRDefault="00D46076" w:rsidP="00E26756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gjøre rede for sentrale fortellinger fra Det gamle testamente fra </w:t>
            </w:r>
            <w:proofErr w:type="spellStart"/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fedrehistorien</w:t>
            </w:r>
            <w:proofErr w:type="spellEnd"/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til profetene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hAnsi="Times New Roman"/>
                <w:sz w:val="24"/>
                <w:szCs w:val="24"/>
              </w:rPr>
              <w:t xml:space="preserve">Eleven kan 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gjør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e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 xml:space="preserve"> rede for sentrale fortellinger fra Det gamle testamentet (Abraham). 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P1-2</w:t>
            </w:r>
            <w:r>
              <w:rPr>
                <w:rFonts w:ascii="Times New Roman" w:hAnsi="Times New Roman"/>
                <w:sz w:val="24"/>
                <w:szCs w:val="24"/>
              </w:rPr>
              <w:t>,O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B">
              <w:rPr>
                <w:rFonts w:ascii="Times New Roman" w:hAnsi="Times New Roman" w:cs="Times New Roman"/>
                <w:sz w:val="24"/>
                <w:szCs w:val="24"/>
              </w:rPr>
              <w:t>Eleven kan</w:t>
            </w:r>
            <w:r w:rsidR="00D46076" w:rsidRPr="001C279B">
              <w:rPr>
                <w:rFonts w:ascii="Times New Roman" w:hAnsi="Times New Roman" w:cs="Times New Roman"/>
                <w:sz w:val="24"/>
                <w:szCs w:val="24"/>
              </w:rPr>
              <w:t xml:space="preserve"> gjør</w:t>
            </w:r>
            <w:r w:rsidRPr="001C279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46076" w:rsidRPr="001C279B">
              <w:rPr>
                <w:rFonts w:ascii="Times New Roman" w:hAnsi="Times New Roman" w:cs="Times New Roman"/>
                <w:sz w:val="24"/>
                <w:szCs w:val="24"/>
              </w:rPr>
              <w:t xml:space="preserve"> rede for sentrale fortellinger fra Det gamle testamentet (Moses og vandringen).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6076" w:rsidRPr="001C279B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6076" w:rsidRPr="001C279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Eleven kan </w:t>
            </w:r>
            <w:r w:rsidR="00D46076" w:rsidRPr="001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gjør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D46076" w:rsidRPr="001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rede for sentrale fortellinger fra Det gamle testamentet fra </w:t>
            </w:r>
            <w:proofErr w:type="spellStart"/>
            <w:r w:rsidR="00D46076" w:rsidRPr="001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fedrehistorien</w:t>
            </w:r>
            <w:proofErr w:type="spellEnd"/>
            <w:r w:rsidR="00D46076" w:rsidRPr="001C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til profetene. </w:t>
            </w:r>
            <w:r>
              <w:rPr>
                <w:rFonts w:ascii="Times New Roman" w:hAnsi="Times New Roman"/>
                <w:sz w:val="24"/>
                <w:szCs w:val="24"/>
              </w:rPr>
              <w:t>(P4,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autoSpaceDE w:val="0"/>
              <w:snapToGri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gjøre rede for sentrale fortellinger fra Det nye testamente fra Jesus til Paulus</w:t>
            </w:r>
            <w:r w:rsidR="00D46076" w:rsidRPr="001C279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kan 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gjør</w:t>
            </w: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rede for sentrale fortellinger fra Det nye testamente (Historiene om Jesus) </w:t>
            </w: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P1-2</w:t>
            </w:r>
            <w:r>
              <w:rPr>
                <w:rFonts w:ascii="Times New Roman" w:hAnsi="Times New Roman"/>
                <w:sz w:val="24"/>
                <w:szCs w:val="24"/>
              </w:rPr>
              <w:t>,O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D46076" w:rsidRDefault="001C279B" w:rsidP="00E26756">
            <w:pP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kan 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gjør rede for sentrale fortellinger fra Det nye testamente (Historiene etter Jesu død, Paulus).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  <w:p w:rsidR="001C279B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fortelle om sentrale hendelser og personer fra kristendommen</w:t>
            </w: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 historie fra urmenigheten til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reformasjonstiden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fortelle 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om sentrale hendelser i kristendommens historie fra reformasjonen (Martin Luther)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Eleven kan fortelle 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 xml:space="preserve">om sentrale hendelser og personer fra urmenigheten og fram til reformasjonen (Konstantin, Frans av Assisi). </w:t>
            </w:r>
            <w:r>
              <w:rPr>
                <w:rFonts w:ascii="Times New Roman" w:hAnsi="Times New Roman"/>
                <w:sz w:val="24"/>
                <w:szCs w:val="24"/>
              </w:rPr>
              <w:t>(P4,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fortelle om sentrale hendelser og personer i kristendommens historie i Norge fram til reformasjonen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hAnsi="Times New Roman"/>
                <w:sz w:val="24"/>
                <w:szCs w:val="24"/>
              </w:rPr>
              <w:t>Eleven kan fortelle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 xml:space="preserve"> om sentrale hendelser og personer i kristningen av Norge (Olav den Hellige). 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P1-2</w:t>
            </w:r>
            <w:r>
              <w:rPr>
                <w:rFonts w:ascii="Times New Roman" w:hAnsi="Times New Roman"/>
                <w:sz w:val="24"/>
                <w:szCs w:val="24"/>
              </w:rPr>
              <w:t>,O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Eleven kan fortelle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 xml:space="preserve"> om sentrale hendelser og personer i norsk kirkehistorie fram til reformasjonen.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beskrive hovedtrekk i samisk før-kristen religion og overgangen til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kristendom</w:t>
            </w:r>
          </w:p>
          <w:p w:rsidR="00D46076" w:rsidRPr="001C279B" w:rsidRDefault="00D46076" w:rsidP="00E2675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 beskrive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hovedtrekk i samisk før-kristen religion og overgangen til kristendom 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lastRenderedPageBreak/>
              <w:t xml:space="preserve">(Naturguder, ofring, tvang og Thomas von </w:t>
            </w:r>
            <w:proofErr w:type="spellStart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Westen</w:t>
            </w:r>
            <w:proofErr w:type="spellEnd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kristendom, kristen livstolkning og etikk med vekt på gudsbilde, menneskesyn, aktuelle etiske utfordringer og utvalgte kristne tekster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tabs>
                <w:tab w:val="center" w:pos="216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samtale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om kristendom, kristen livstolkning og etikk med vekt på gudsbilde, menneskesyn, aktuelle etiske utfordringer og utvalgte kristne tekster.</w:t>
            </w: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P4,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O</w:t>
            </w:r>
            <w:r w:rsidRPr="001C27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46076" w:rsidRPr="001C279B" w:rsidRDefault="00D46076" w:rsidP="00E2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innholdet i de ti bud, Fadervår, den apostoliske trosbekjennelse og noen sang- og salmetekster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om innholdet i de ti bud, Fadervår, den apostoliske trosbekjennelse.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P1-2</w:t>
            </w:r>
            <w:r>
              <w:rPr>
                <w:rFonts w:ascii="Times New Roman" w:hAnsi="Times New Roman"/>
                <w:sz w:val="24"/>
                <w:szCs w:val="24"/>
              </w:rPr>
              <w:t>,O)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om innholdet i noen sang- og salmetekster.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kristen tidsregning og kirkeårets gang, beskrive kristne høytider og sentrale ritualer</w:t>
            </w:r>
          </w:p>
          <w:p w:rsidR="00D46076" w:rsidRPr="001C279B" w:rsidRDefault="00D4607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forklare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kristen tidsregning og kirkeårets gang, beskrive kristne høytider og sentrale ritualer.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P1-2</w:t>
            </w:r>
            <w:r>
              <w:rPr>
                <w:rFonts w:ascii="Times New Roman" w:hAnsi="Times New Roman"/>
                <w:sz w:val="24"/>
                <w:szCs w:val="24"/>
              </w:rPr>
              <w:t>,O)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tabs>
                <w:tab w:val="center" w:pos="216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gjøre rede for kirkesamfunn som er representert i lokalmiljøet og distriktet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gjør rede for kirkesamfunn som er representert i lokalmiljøet og distriktet.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kirkebygget og andre kristne gudshus og reflektere over deres betydning og bruk, og nytte digitale verktøy til å søke informasjon og lage presentasjoner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beskrive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kirkebygget og andre kristne gudshus og reflektere over deres betydning og bruk, og nytte digitale verktøy til å søke informasjon og lage presentasjoner.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hAnsi="Times New Roman"/>
                <w:sz w:val="24"/>
                <w:szCs w:val="24"/>
              </w:rPr>
              <w:t>P1-2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tabs>
                <w:tab w:val="center" w:pos="216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presentere ulike uttrykk fra kunst og musikk knyttet til kristendommen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tabs>
                <w:tab w:val="center" w:pos="2165"/>
              </w:tabs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presentere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ulike uttrykk fra kunst og musikk knyttet til kristendommen.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-360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46076" w:rsidRPr="00662934" w:rsidTr="002D1871">
        <w:tc>
          <w:tcPr>
            <w:tcW w:w="14144" w:type="dxa"/>
            <w:gridSpan w:val="4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36"/>
                <w:szCs w:val="24"/>
              </w:rPr>
              <w:t>JØDEDOM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7. trinn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forklare hva </w:t>
            </w:r>
            <w:proofErr w:type="spellStart"/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Tanak</w:t>
            </w:r>
            <w:proofErr w:type="spellEnd"/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Tora og Talmud er og samtale om sentrale jødiske fortellinger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 forklare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hva </w:t>
            </w:r>
            <w:proofErr w:type="spellStart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Tanak</w:t>
            </w:r>
            <w:proofErr w:type="spellEnd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, Tora og Talmud er.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om sentrale jødiske fortellinger.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  <w:p w:rsidR="00D46076" w:rsidRPr="001C279B" w:rsidRDefault="00D46076" w:rsidP="00E2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jødedom, jødisk livstolkning og etikk med vekt på gudsbilde, menneskesyn, trosbekjennelsen, aktuelle etiske utfordringer og utvalgte tekster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samtale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om jødedom, jødisk livstolkning og etikk med vekt på gudsbilde, menneskesyn, trosbekjennelsen, aktuelle etiske utfordringer og utvalgte tekster.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P2,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jødisk kalender og tidsregning og beskrive jødiske høytider og sentrale ritualer</w:t>
            </w:r>
          </w:p>
          <w:p w:rsidR="00D46076" w:rsidRPr="001C279B" w:rsidRDefault="00D46076" w:rsidP="00E26756">
            <w:pPr>
              <w:pStyle w:val="Listeavsnitt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forklare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jødisk kalender og tidsregning og beskrive jødiske høytider og sentrale ritualer.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shd w:val="clear" w:color="auto" w:fill="FFFFFF"/>
              <w:spacing w:line="261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tempelet og synagogen og reflektere over deres betydning og bruk og nytte digitale verktøy til å søke informasjon og lage presentasjoner</w:t>
            </w:r>
          </w:p>
          <w:p w:rsidR="00D46076" w:rsidRPr="001C279B" w:rsidRDefault="00D46076" w:rsidP="00E26756">
            <w:pPr>
              <w:shd w:val="clear" w:color="auto" w:fill="FFFFFF"/>
              <w:spacing w:line="261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beskrive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tempelet og synagogen og reflektere over deres betydning og bruk og nytte digitale verktøy til å søke informasjon og lage presentasjoner.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shd w:val="clear" w:color="auto" w:fill="FFFFFF"/>
              <w:spacing w:line="261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presentere ulike uttrykk fra kunst og musikk knyttet til jødedommen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presenterer ulike uttrykk fra kunst og musikk knyttet til jødedommen.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-360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46076" w:rsidRPr="00662934" w:rsidTr="002D1871">
        <w:tc>
          <w:tcPr>
            <w:tcW w:w="14144" w:type="dxa"/>
            <w:gridSpan w:val="4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36"/>
                <w:szCs w:val="24"/>
              </w:rPr>
              <w:lastRenderedPageBreak/>
              <w:t>ISLAM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7. trinn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forklare hva Koranen og </w:t>
            </w:r>
            <w:proofErr w:type="spellStart"/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hadith</w:t>
            </w:r>
            <w:proofErr w:type="spellEnd"/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 og samtale om sentrale islamske fortellinger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forklare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hva Koranen og </w:t>
            </w:r>
            <w:proofErr w:type="spellStart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hadith</w:t>
            </w:r>
            <w:proofErr w:type="spellEnd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er.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om sentrale islamske fortellinger.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  <w:p w:rsidR="00D46076" w:rsidRPr="001C279B" w:rsidRDefault="00D46076" w:rsidP="00E2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samtale om islam, islamsk livstolkning og etikk med vekt på gudsbilde, menneskesyn, trosartiklene, de fem søyler, aktuelle etiske utfordringer og utvalgte tekster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om islam, islamsk livstolkning og etikk med vekt på gudsbilde, menneskesyn, trosartiklene, de fem søyler, aktuelle etiske utfordringer og utvalgte tekster.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P3,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forklare </w:t>
            </w:r>
            <w:proofErr w:type="spellStart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utgangspunket</w:t>
            </w:r>
            <w:proofErr w:type="spellEnd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 islamsk tidsregning og beskrive islamske høytider og sentrale ritualer</w:t>
            </w: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forklare </w:t>
            </w:r>
            <w:proofErr w:type="spellStart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utgangspunket</w:t>
            </w:r>
            <w:proofErr w:type="spellEnd"/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 islamsk tidsregning og beskriver islamske høytider og sentrale ritualer.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moskeen og reflektere over dens betydning og bruk og nytte digitale verktøy til å søke informasjon og lage presentasjoner</w:t>
            </w:r>
          </w:p>
          <w:p w:rsidR="00D46076" w:rsidRPr="001C279B" w:rsidRDefault="00D4607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beskrive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moskeen og reflektere over dens betydning og bruk og nytte digitale verktøy til å søke informasjon og lage presentasjoner.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,O)</w:t>
            </w:r>
          </w:p>
          <w:p w:rsidR="00D46076" w:rsidRPr="001C279B" w:rsidRDefault="00D46076" w:rsidP="00E2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1C279B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1C279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presentere ulike uttrykk fra kunst og musikk knyttet til islam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1C279B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kjenner til ulike uttrykk fra kunst og musikk knyttet til islam.</w:t>
            </w:r>
            <w:r w:rsidR="00E26756">
              <w:rPr>
                <w:rFonts w:ascii="Times New Roman" w:hAnsi="Times New Roman"/>
                <w:sz w:val="24"/>
                <w:szCs w:val="24"/>
              </w:rPr>
              <w:t>(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P2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1C279B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1C279B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C5" w:rsidRPr="00662934" w:rsidRDefault="00182EC5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-360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46076" w:rsidRPr="00662934" w:rsidTr="002D1871">
        <w:tc>
          <w:tcPr>
            <w:tcW w:w="14144" w:type="dxa"/>
            <w:gridSpan w:val="4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36"/>
                <w:szCs w:val="24"/>
              </w:rPr>
              <w:lastRenderedPageBreak/>
              <w:t>HINDUISME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7. trinn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sentrale fortellinger i hinduismen</w:t>
            </w:r>
          </w:p>
          <w:p w:rsidR="00D46076" w:rsidRPr="00E26756" w:rsidRDefault="00D46076" w:rsidP="00E2675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snapToGri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samtale om sentrale fortellinger i hinduismen.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P2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snapToGri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skal kunne s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amtale om hinduisme, hinduistisk livstolkning og etikk med vekt på noen guder og gudinner, synet på </w:t>
            </w:r>
            <w:proofErr w:type="spellStart"/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tilværelsen</w:t>
            </w:r>
            <w:proofErr w:type="spellEnd"/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det guddommelige, menneskesyn, aktuelle etiske utfordringer og utvalgte tekster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samtale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om hinduisme, hinduistisk livstolkning og etikk med vekt på noen guder og gudinner, synet på </w:t>
            </w:r>
            <w:proofErr w:type="spellStart"/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tilværelsen</w:t>
            </w:r>
            <w:proofErr w:type="spellEnd"/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det guddommelige, menneskesyn, aktuelle etiske utfordringer og utvalgte tekster. 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(P2,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:rsidR="00D46076" w:rsidRPr="00E26756" w:rsidRDefault="00D46076" w:rsidP="00E2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hinduistisk høytidskalender og beskrive hinduistiske høytider og sentrale ritualer</w:t>
            </w:r>
          </w:p>
        </w:tc>
        <w:tc>
          <w:tcPr>
            <w:tcW w:w="3536" w:type="dxa"/>
          </w:tcPr>
          <w:p w:rsidR="00D4607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forkl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are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hinduistisk høytidskalender og beskriver hinduistiske høytider og sentrale ritualer. 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P5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tempelet og reflektere over dets betydning og bruk og nytte digitale verktøy til å søke informasjon og lage presentasjoner</w:t>
            </w:r>
          </w:p>
          <w:p w:rsidR="00D46076" w:rsidRPr="00E26756" w:rsidRDefault="00D46076" w:rsidP="00E2675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beskrive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tempelet og reflekterer over dets betydning og bruk og bruker digitale verktøy til å søke informasjon og lage presentasjoner. 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P5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presentere ulike uttrykk fra kunst og musikk knyttet til hinduismen</w:t>
            </w:r>
          </w:p>
          <w:p w:rsidR="00D46076" w:rsidRPr="00E26756" w:rsidRDefault="00D46076" w:rsidP="00E2675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presentere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ulike uttrykk fra kunst og musikk knyttet til hinduismen.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P2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EC5" w:rsidRDefault="00182EC5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71" w:rsidRPr="00662934" w:rsidRDefault="002D1871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-360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46076" w:rsidRPr="00662934" w:rsidTr="002D1871">
        <w:tc>
          <w:tcPr>
            <w:tcW w:w="14144" w:type="dxa"/>
            <w:gridSpan w:val="4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36"/>
                <w:szCs w:val="24"/>
              </w:rPr>
              <w:lastRenderedPageBreak/>
              <w:t>BUDDHISME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7. trinn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Elevens skal kunne 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sentrale buddhistiske fortellinger</w:t>
            </w:r>
          </w:p>
          <w:p w:rsidR="00D46076" w:rsidRPr="00E26756" w:rsidRDefault="00D46076" w:rsidP="00E2675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snapToGri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samtaler om sentrale buddhistiske fortellinger.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P3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snapToGrid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samtale om buddhisme, buddhistisk livstolkning og etikk med vekt på Buddha, synet på </w:t>
            </w:r>
            <w:proofErr w:type="spellStart"/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tilværelsen</w:t>
            </w:r>
            <w:proofErr w:type="spellEnd"/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menneskesyn, læren, ordenssamfunnet, aktuelle etiske utfordringer og utvalgte tekster</w:t>
            </w:r>
          </w:p>
          <w:p w:rsidR="00D46076" w:rsidRPr="00E26756" w:rsidRDefault="00D46076" w:rsidP="00E26756">
            <w:pPr>
              <w:pStyle w:val="Listeavsnit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tabs>
                <w:tab w:val="center" w:pos="216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1C279B" w:rsidP="00E26756">
            <w:pPr>
              <w:shd w:val="clear" w:color="auto" w:fill="FFFFFF"/>
              <w:spacing w:line="261" w:lineRule="atLeast"/>
              <w:ind w:left="360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samtaler om buddhisme, buddhistisk livstolkning og etikk med vekt på Buddha, synet på </w:t>
            </w:r>
            <w:proofErr w:type="spellStart"/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tilværelsen</w:t>
            </w:r>
            <w:proofErr w:type="spellEnd"/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, menneskesyn, læren, ordenssamfunnet, aktuelle etiske utfordringer og utvalgte tekster. 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(P1,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forklare en buddhistisk høytidskalender og beskrive buddhistiske høytider og sentrale ritualer</w:t>
            </w:r>
          </w:p>
        </w:tc>
        <w:tc>
          <w:tcPr>
            <w:tcW w:w="3536" w:type="dxa"/>
          </w:tcPr>
          <w:p w:rsidR="00D46076" w:rsidRPr="00E26756" w:rsidRDefault="001C279B" w:rsidP="00E26756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forklare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en buddhistisk høytidskalender og beskriver buddhistiske høytider og sentrale ritualer. 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P5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tabs>
                <w:tab w:val="center" w:pos="2165"/>
              </w:tabs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tempelet og klosteret og reflektere over deres betydning og bruk og nytte digitale verktøy til å søke informasjon og lage presentasjoner</w:t>
            </w:r>
          </w:p>
          <w:p w:rsidR="00D46076" w:rsidRPr="00E26756" w:rsidRDefault="00D46076" w:rsidP="00E2675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kan 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beskrive tempelet og klosteret og reflektere over deres betydning og bruk og nytte digitale verktøy til å søke informasjon og lage presentasjoner.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D4607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076" w:rsidRPr="00662934" w:rsidTr="002D1871">
        <w:tc>
          <w:tcPr>
            <w:tcW w:w="3536" w:type="dxa"/>
          </w:tcPr>
          <w:p w:rsidR="00D46076" w:rsidRPr="00E26756" w:rsidRDefault="00E26756" w:rsidP="00E2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skal kunne 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presentere ulike uttrykk fra kunst og musikk knyttet til buddhismen</w:t>
            </w:r>
            <w:r w:rsidR="00D46076" w:rsidRPr="00E26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D46076" w:rsidRPr="00E26756" w:rsidRDefault="00E26756" w:rsidP="00E267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kan 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presentere ulike uttrykk fra kunst og musikk knyttet til buddhismen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D4607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D46076" w:rsidRPr="00E26756" w:rsidRDefault="00D4607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756" w:rsidRPr="00662934" w:rsidRDefault="00E2675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-360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46076" w:rsidRPr="00662934" w:rsidTr="002D1871">
        <w:tc>
          <w:tcPr>
            <w:tcW w:w="14144" w:type="dxa"/>
            <w:gridSpan w:val="4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36"/>
                <w:szCs w:val="24"/>
              </w:rPr>
              <w:t>LIVSSYN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7. trinn</w:t>
            </w: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autoSpaceDE w:val="0"/>
              <w:snapToGri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samtale om hva et livssyn kan innebære</w:t>
            </w:r>
          </w:p>
        </w:tc>
        <w:tc>
          <w:tcPr>
            <w:tcW w:w="3536" w:type="dxa"/>
          </w:tcPr>
          <w:p w:rsidR="00F83C06" w:rsidRPr="00E26756" w:rsidRDefault="001C279B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samtaler om hva et livssyn kan innebære. P5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83C06" w:rsidRPr="00E26756" w:rsidRDefault="00F83C06" w:rsidP="00E2675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2D1871" w:rsidRDefault="00F83C06" w:rsidP="00E26756">
            <w:pPr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hva et humanistisk livssyn er og samtale om humanistisk livstolkning og etikk med vekt på virkelighetsforståelse, menneskesyn, aktuelle etiske utfordringer og utvalgte tekster fra humanistisk tradisjon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color w:val="454234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forklare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hva et humanistisk livssyn er og samtaler om humanistisk livstolkning og etikk med vekt på virkelighetsforståelse, menneskesyn, aktuelle etiske utfordringer og utvalgte tekster fra humanistisk tradisjon. 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(P2,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samtale om bakgrunn og særpreg for Human-Etisk Forbund i Norge og livssynshumanismen i verden</w:t>
            </w:r>
          </w:p>
          <w:p w:rsidR="00F83C06" w:rsidRPr="00E26756" w:rsidRDefault="00F83C06" w:rsidP="00E26756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F83C06" w:rsidRPr="00E26756" w:rsidRDefault="00F83C06" w:rsidP="00E26756">
            <w:pPr>
              <w:pStyle w:val="Listeavsnit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samtaler om bakgrunn og særpreg for Human-Etisk Forbund i Norge og livssynshumanismen i verden.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(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P1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  <w:p w:rsidR="00F83C06" w:rsidRPr="00E26756" w:rsidRDefault="00F83C06" w:rsidP="00E2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2D1871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 markeringer og sentrale seremonier innenfor livssynshumanismen i Norge</w:t>
            </w:r>
          </w:p>
          <w:p w:rsidR="00F83C06" w:rsidRPr="00E26756" w:rsidRDefault="00F83C06" w:rsidP="00E2675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beskrive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markeringer og sentrale seremonier innenfor livssynshumanismen i Norge.</w:t>
            </w:r>
          </w:p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F83C06" w:rsidRPr="002D1871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presentere ulike kunst- og musikkuttrykk som gjenspeiler humanisme</w:t>
            </w:r>
          </w:p>
          <w:p w:rsidR="00F83C06" w:rsidRPr="00E26756" w:rsidRDefault="00F83C06" w:rsidP="00E2675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presentere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ulike kunst- og musikkuttrykk som gjenspeiler humanisme.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P1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3536" w:type="dxa"/>
          </w:tcPr>
          <w:p w:rsidR="00F83C06" w:rsidRPr="002D1871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2EC5" w:rsidRPr="00662934" w:rsidRDefault="00182EC5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-360" w:type="dxa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46076" w:rsidRPr="00662934" w:rsidTr="002D1871">
        <w:tc>
          <w:tcPr>
            <w:tcW w:w="14144" w:type="dxa"/>
            <w:gridSpan w:val="4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36"/>
                <w:szCs w:val="24"/>
              </w:rPr>
              <w:lastRenderedPageBreak/>
              <w:t>FILOSOFI OG ETIKK</w:t>
            </w:r>
          </w:p>
        </w:tc>
      </w:tr>
      <w:tr w:rsidR="00D46076" w:rsidRPr="00662934" w:rsidTr="002D1871"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Kompetansemål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5.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6. trinn</w:t>
            </w:r>
          </w:p>
        </w:tc>
        <w:tc>
          <w:tcPr>
            <w:tcW w:w="3536" w:type="dxa"/>
          </w:tcPr>
          <w:p w:rsidR="00D46076" w:rsidRPr="002D1871" w:rsidRDefault="00D46076" w:rsidP="00E26756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D1871">
              <w:rPr>
                <w:rFonts w:ascii="Times New Roman" w:hAnsi="Times New Roman"/>
                <w:b/>
                <w:sz w:val="24"/>
                <w:szCs w:val="24"/>
              </w:rPr>
              <w:t>Læringsmål 7. trinn</w:t>
            </w: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hva filosofi og etikk er</w:t>
            </w:r>
          </w:p>
        </w:tc>
        <w:tc>
          <w:tcPr>
            <w:tcW w:w="3536" w:type="dxa"/>
          </w:tcPr>
          <w:p w:rsidR="00F83C06" w:rsidRPr="00E26756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forklarer hva filosofi og etikk er. 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P2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fortelle om Platon og Aristoteles og diskutere noen av deres ideer</w:t>
            </w:r>
          </w:p>
          <w:p w:rsidR="00F83C06" w:rsidRPr="00E26756" w:rsidRDefault="00F83C06" w:rsidP="00E2675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forteller om Platon og Aristoteles og diskuterer noen av deres ideer. 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P2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,O)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aktuelle filosofiske og etiske spørsmål og diskutere utfordringer knyttet til temaene fattig og rik, krig og fred, natur og miljø, IKT og samfunn</w:t>
            </w:r>
          </w:p>
          <w:p w:rsidR="00F83C06" w:rsidRPr="00E26756" w:rsidRDefault="00F83C06" w:rsidP="00E26756">
            <w:pPr>
              <w:autoSpaceDE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samtale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om aktuelle filosofiske og etiske spørsmål og diskutere utfordringer knyttet til temaene fattig og rik, krig og fred, natur og miljø, IKT og samfunn. 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(P1,P5,-6,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) </w:t>
            </w: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samtale om etikk i forbindelse med ulike </w:t>
            </w:r>
            <w:proofErr w:type="spellStart"/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familieformer</w:t>
            </w:r>
            <w:proofErr w:type="spellEnd"/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forholdet mellom kjønnene, ulik kjønnsidentitet og forholdet mellom generasjonene</w:t>
            </w:r>
          </w:p>
          <w:p w:rsidR="00F83C06" w:rsidRPr="00E26756" w:rsidRDefault="00F83C06" w:rsidP="00E26756">
            <w:pPr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samtale om etikk i forbindelse med ulike </w:t>
            </w:r>
            <w:proofErr w:type="spellStart"/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familieformer</w:t>
            </w:r>
            <w:proofErr w:type="spellEnd"/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, forholdet mellom kjønnene, ulik kjønnsidentitet og forholdet mellom generasjonene.</w:t>
            </w:r>
          </w:p>
          <w:p w:rsidR="00F83C0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  <w:p w:rsidR="00182EC5" w:rsidRPr="00E26756" w:rsidRDefault="00182EC5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drøfte noen verdispørsmål som samiske urfolk er opptatt av i vår tid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drøfte noen verdispørsmål som samiske urfolk er opptatt av i vår tid.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(P1,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  <w:p w:rsidR="00182EC5" w:rsidRPr="00E26756" w:rsidRDefault="00182EC5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samtale om etniske, religiøse og </w:t>
            </w:r>
            <w:proofErr w:type="spellStart"/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livssynsmessige</w:t>
            </w:r>
            <w:proofErr w:type="spellEnd"/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minoriteter i Norge og reflektere over utfordringer knyttet til det flerkulturelle samfunnet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shd w:val="clear" w:color="auto" w:fill="FFFFFF"/>
              <w:spacing w:line="261" w:lineRule="atLeast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samtaler om etniske, religiøse og </w:t>
            </w:r>
            <w:proofErr w:type="spellStart"/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livssynsmessige</w:t>
            </w:r>
            <w:proofErr w:type="spellEnd"/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minoriteter i Norge og reflekterer over utfordringer knyttet til det flerkulturelle samfunnet. 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P6, F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samtale om filosofi, religion og livssyn som grunnlag for etisk tenkning og kunne drøfte noen moralske forbilder fra fortid og nåtid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shd w:val="clear" w:color="auto" w:fill="FFFFFF"/>
              <w:spacing w:line="261" w:lineRule="atLeast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F83C06" w:rsidRPr="00E26756" w:rsidRDefault="001C279B" w:rsidP="00E26756">
            <w:pPr>
              <w:rPr>
                <w:rFonts w:ascii="Times New Roman" w:hAnsi="Times New Roman"/>
                <w:sz w:val="24"/>
                <w:szCs w:val="24"/>
              </w:rPr>
            </w:pPr>
            <w:r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Eleven kan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samtale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om filosofi, religion og livssyn som grunnlag for etisk tenkning og kunne drøfte noen moralske forbilder fra fortid og nåtid. 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(P1,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diskutere rasisme og hvordan antirasistisk arbeid kan forebygge rasisme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diskutere rasisme og hvordan antirasistisk arbeid kan forebygge rasisme.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P1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  <w:p w:rsidR="00182EC5" w:rsidRPr="00E26756" w:rsidRDefault="00182EC5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06" w:rsidRPr="00662934" w:rsidTr="002D1871">
        <w:tc>
          <w:tcPr>
            <w:tcW w:w="3536" w:type="dxa"/>
          </w:tcPr>
          <w:p w:rsidR="00F83C06" w:rsidRPr="00E26756" w:rsidRDefault="00E26756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Eleven skal kunne 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forklare viktige deler av FNs verdenserklæring om menneskerettigheter og samtale om betydningen av dem</w:t>
            </w:r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F83C06" w:rsidRDefault="001C279B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Eleven kan</w:t>
            </w:r>
            <w:r w:rsidR="00F83C06" w:rsidRP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forklare viktige deler av FNs verdenserklæring om menneskerettigheter og samtale om betydningen av dem.</w:t>
            </w:r>
            <w:r w:rsidR="00E26756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P1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,</w:t>
            </w:r>
            <w:r w:rsidR="00F83C06" w:rsidRP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F</w:t>
            </w:r>
            <w:r w:rsidR="00E26756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)</w:t>
            </w:r>
          </w:p>
          <w:p w:rsidR="00182EC5" w:rsidRPr="00E26756" w:rsidRDefault="00182EC5" w:rsidP="00E26756">
            <w:pPr>
              <w:shd w:val="clear" w:color="auto" w:fill="FFFFFF"/>
              <w:spacing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3536" w:type="dxa"/>
          </w:tcPr>
          <w:p w:rsidR="00F83C06" w:rsidRPr="00E26756" w:rsidRDefault="00F83C06" w:rsidP="00E2675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076" w:rsidRPr="00662934" w:rsidRDefault="00D46076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1871" w:rsidRPr="00662934" w:rsidRDefault="002D1871" w:rsidP="00E267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1871" w:rsidRPr="00662934" w:rsidSect="00D4607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C5" w:rsidRDefault="00182EC5" w:rsidP="00182EC5">
      <w:pPr>
        <w:spacing w:after="0" w:line="240" w:lineRule="auto"/>
      </w:pPr>
      <w:r>
        <w:separator/>
      </w:r>
    </w:p>
  </w:endnote>
  <w:endnote w:type="continuationSeparator" w:id="0">
    <w:p w:rsidR="00182EC5" w:rsidRDefault="00182EC5" w:rsidP="0018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393405"/>
      <w:docPartObj>
        <w:docPartGallery w:val="Page Numbers (Bottom of Page)"/>
        <w:docPartUnique/>
      </w:docPartObj>
    </w:sdtPr>
    <w:sdtContent>
      <w:p w:rsidR="00182EC5" w:rsidRDefault="00182EC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2EC5" w:rsidRDefault="00182EC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C5" w:rsidRDefault="00182EC5" w:rsidP="00182EC5">
      <w:pPr>
        <w:spacing w:after="0" w:line="240" w:lineRule="auto"/>
      </w:pPr>
      <w:r>
        <w:separator/>
      </w:r>
    </w:p>
  </w:footnote>
  <w:footnote w:type="continuationSeparator" w:id="0">
    <w:p w:rsidR="00182EC5" w:rsidRDefault="00182EC5" w:rsidP="0018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C5" w:rsidRDefault="00182EC5">
    <w:pPr>
      <w:pStyle w:val="Topptekst"/>
    </w:pPr>
    <w:r>
      <w:t>KRLE kompetansemål etter 7. trinn</w:t>
    </w:r>
  </w:p>
  <w:p w:rsidR="00182EC5" w:rsidRDefault="00182EC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000000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96B0DE8"/>
    <w:multiLevelType w:val="hybridMultilevel"/>
    <w:tmpl w:val="C4C444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0900C4"/>
    <w:multiLevelType w:val="hybridMultilevel"/>
    <w:tmpl w:val="8AE612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80491"/>
    <w:multiLevelType w:val="hybridMultilevel"/>
    <w:tmpl w:val="3C02AC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7B39F3"/>
    <w:multiLevelType w:val="hybridMultilevel"/>
    <w:tmpl w:val="D400AC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3311E1"/>
    <w:multiLevelType w:val="hybridMultilevel"/>
    <w:tmpl w:val="33C8E1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0067A"/>
    <w:multiLevelType w:val="multilevel"/>
    <w:tmpl w:val="647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87D80"/>
    <w:multiLevelType w:val="hybridMultilevel"/>
    <w:tmpl w:val="CB1446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41ABA"/>
    <w:multiLevelType w:val="hybridMultilevel"/>
    <w:tmpl w:val="9502F8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4A94"/>
    <w:multiLevelType w:val="multilevel"/>
    <w:tmpl w:val="A422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F0A3B"/>
    <w:multiLevelType w:val="hybridMultilevel"/>
    <w:tmpl w:val="79E245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955610"/>
    <w:multiLevelType w:val="multilevel"/>
    <w:tmpl w:val="E4CE6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BA1C7C"/>
    <w:multiLevelType w:val="hybridMultilevel"/>
    <w:tmpl w:val="F04C49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029CD"/>
    <w:multiLevelType w:val="hybridMultilevel"/>
    <w:tmpl w:val="20D4D1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269CD"/>
    <w:multiLevelType w:val="hybridMultilevel"/>
    <w:tmpl w:val="9E1E5B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A36554"/>
    <w:multiLevelType w:val="multilevel"/>
    <w:tmpl w:val="1B7A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3E1DF7"/>
    <w:multiLevelType w:val="multilevel"/>
    <w:tmpl w:val="A57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77755"/>
    <w:multiLevelType w:val="hybridMultilevel"/>
    <w:tmpl w:val="87AC55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595CA2"/>
    <w:multiLevelType w:val="hybridMultilevel"/>
    <w:tmpl w:val="FEA8FB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527DC0"/>
    <w:multiLevelType w:val="hybridMultilevel"/>
    <w:tmpl w:val="6F2E99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6F454E"/>
    <w:multiLevelType w:val="multilevel"/>
    <w:tmpl w:val="22707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D602FC"/>
    <w:multiLevelType w:val="hybridMultilevel"/>
    <w:tmpl w:val="53DA37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5744A1"/>
    <w:multiLevelType w:val="hybridMultilevel"/>
    <w:tmpl w:val="48323C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1D2438"/>
    <w:multiLevelType w:val="hybridMultilevel"/>
    <w:tmpl w:val="2D14D5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E06100"/>
    <w:multiLevelType w:val="hybridMultilevel"/>
    <w:tmpl w:val="FC9223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15234"/>
    <w:multiLevelType w:val="hybridMultilevel"/>
    <w:tmpl w:val="7C5C6D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7F6B23"/>
    <w:multiLevelType w:val="hybridMultilevel"/>
    <w:tmpl w:val="F7425C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CF05AF"/>
    <w:multiLevelType w:val="multilevel"/>
    <w:tmpl w:val="878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4"/>
  </w:num>
  <w:num w:numId="5">
    <w:abstractNumId w:val="25"/>
  </w:num>
  <w:num w:numId="6">
    <w:abstractNumId w:val="13"/>
  </w:num>
  <w:num w:numId="7">
    <w:abstractNumId w:val="18"/>
  </w:num>
  <w:num w:numId="8">
    <w:abstractNumId w:val="21"/>
  </w:num>
  <w:num w:numId="9">
    <w:abstractNumId w:val="22"/>
  </w:num>
  <w:num w:numId="10">
    <w:abstractNumId w:val="8"/>
  </w:num>
  <w:num w:numId="11">
    <w:abstractNumId w:val="23"/>
  </w:num>
  <w:num w:numId="12">
    <w:abstractNumId w:val="2"/>
  </w:num>
  <w:num w:numId="13">
    <w:abstractNumId w:val="15"/>
  </w:num>
  <w:num w:numId="14">
    <w:abstractNumId w:val="4"/>
  </w:num>
  <w:num w:numId="15">
    <w:abstractNumId w:val="5"/>
  </w:num>
  <w:num w:numId="16">
    <w:abstractNumId w:val="27"/>
  </w:num>
  <w:num w:numId="17">
    <w:abstractNumId w:val="10"/>
  </w:num>
  <w:num w:numId="18">
    <w:abstractNumId w:val="11"/>
  </w:num>
  <w:num w:numId="19">
    <w:abstractNumId w:val="1"/>
  </w:num>
  <w:num w:numId="20">
    <w:abstractNumId w:val="14"/>
  </w:num>
  <w:num w:numId="21">
    <w:abstractNumId w:val="19"/>
  </w:num>
  <w:num w:numId="22">
    <w:abstractNumId w:val="3"/>
  </w:num>
  <w:num w:numId="23">
    <w:abstractNumId w:val="9"/>
  </w:num>
  <w:num w:numId="24">
    <w:abstractNumId w:val="17"/>
  </w:num>
  <w:num w:numId="25">
    <w:abstractNumId w:val="16"/>
  </w:num>
  <w:num w:numId="26">
    <w:abstractNumId w:val="26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76"/>
    <w:rsid w:val="00182EC5"/>
    <w:rsid w:val="001C279B"/>
    <w:rsid w:val="002D1871"/>
    <w:rsid w:val="00662934"/>
    <w:rsid w:val="00AA7269"/>
    <w:rsid w:val="00D46076"/>
    <w:rsid w:val="00E26756"/>
    <w:rsid w:val="00F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6076"/>
    <w:pPr>
      <w:ind w:left="720"/>
      <w:contextualSpacing/>
    </w:pPr>
    <w:rPr>
      <w:rFonts w:ascii="Calibri" w:eastAsia="Calibri" w:hAnsi="Calibri" w:cs="Times New Roman"/>
    </w:rPr>
  </w:style>
  <w:style w:type="paragraph" w:styleId="Ingenmellomrom">
    <w:name w:val="No Spacing"/>
    <w:uiPriority w:val="1"/>
    <w:qFormat/>
    <w:rsid w:val="00D4607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1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2EC5"/>
  </w:style>
  <w:style w:type="paragraph" w:styleId="Bunntekst">
    <w:name w:val="footer"/>
    <w:basedOn w:val="Normal"/>
    <w:link w:val="BunntekstTegn"/>
    <w:uiPriority w:val="99"/>
    <w:unhideWhenUsed/>
    <w:rsid w:val="001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2EC5"/>
  </w:style>
  <w:style w:type="paragraph" w:styleId="Bobletekst">
    <w:name w:val="Balloon Text"/>
    <w:basedOn w:val="Normal"/>
    <w:link w:val="BobletekstTegn"/>
    <w:uiPriority w:val="99"/>
    <w:semiHidden/>
    <w:unhideWhenUsed/>
    <w:rsid w:val="0018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2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4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46076"/>
    <w:pPr>
      <w:ind w:left="720"/>
      <w:contextualSpacing/>
    </w:pPr>
    <w:rPr>
      <w:rFonts w:ascii="Calibri" w:eastAsia="Calibri" w:hAnsi="Calibri" w:cs="Times New Roman"/>
    </w:rPr>
  </w:style>
  <w:style w:type="paragraph" w:styleId="Ingenmellomrom">
    <w:name w:val="No Spacing"/>
    <w:uiPriority w:val="1"/>
    <w:qFormat/>
    <w:rsid w:val="00D4607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Topptekst">
    <w:name w:val="header"/>
    <w:basedOn w:val="Normal"/>
    <w:link w:val="TopptekstTegn"/>
    <w:uiPriority w:val="99"/>
    <w:unhideWhenUsed/>
    <w:rsid w:val="001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2EC5"/>
  </w:style>
  <w:style w:type="paragraph" w:styleId="Bunntekst">
    <w:name w:val="footer"/>
    <w:basedOn w:val="Normal"/>
    <w:link w:val="BunntekstTegn"/>
    <w:uiPriority w:val="99"/>
    <w:unhideWhenUsed/>
    <w:rsid w:val="00182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2EC5"/>
  </w:style>
  <w:style w:type="paragraph" w:styleId="Bobletekst">
    <w:name w:val="Balloon Text"/>
    <w:basedOn w:val="Normal"/>
    <w:link w:val="BobletekstTegn"/>
    <w:uiPriority w:val="99"/>
    <w:semiHidden/>
    <w:unhideWhenUsed/>
    <w:rsid w:val="0018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2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43"/>
    <w:rsid w:val="005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DB4029029B04BA1BC2BE384D8331832">
    <w:name w:val="0DB4029029B04BA1BC2BE384D8331832"/>
    <w:rsid w:val="005D66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DB4029029B04BA1BC2BE384D8331832">
    <w:name w:val="0DB4029029B04BA1BC2BE384D8331832"/>
    <w:rsid w:val="005D6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70115-F9B2-4A36-A929-00EED66E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DAE1BA92.dotm</Template>
  <TotalTime>53</TotalTime>
  <Pages>9</Pages>
  <Words>2034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Handeland</dc:creator>
  <cp:lastModifiedBy>Hilde Handeland</cp:lastModifiedBy>
  <cp:revision>4</cp:revision>
  <dcterms:created xsi:type="dcterms:W3CDTF">2015-09-25T11:26:00Z</dcterms:created>
  <dcterms:modified xsi:type="dcterms:W3CDTF">2015-10-07T12:15:00Z</dcterms:modified>
</cp:coreProperties>
</file>